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6A" w:rsidRDefault="00C67F6A" w:rsidP="00C67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F6A">
        <w:rPr>
          <w:rFonts w:ascii="Times New Roman" w:hAnsi="Times New Roman" w:cs="Times New Roman"/>
          <w:sz w:val="28"/>
          <w:szCs w:val="28"/>
        </w:rPr>
        <w:t>Список электронных образовательных ресурсов для использования в образовательном процессе филиала МКОУ «</w:t>
      </w:r>
      <w:proofErr w:type="spellStart"/>
      <w:r w:rsidRPr="00C67F6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67F6A">
        <w:rPr>
          <w:rFonts w:ascii="Times New Roman" w:hAnsi="Times New Roman" w:cs="Times New Roman"/>
          <w:sz w:val="28"/>
          <w:szCs w:val="28"/>
        </w:rPr>
        <w:t xml:space="preserve"> СОШ№3 </w:t>
      </w:r>
      <w:proofErr w:type="spellStart"/>
      <w:r w:rsidRPr="00C67F6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67F6A">
        <w:rPr>
          <w:rFonts w:ascii="Times New Roman" w:hAnsi="Times New Roman" w:cs="Times New Roman"/>
          <w:sz w:val="28"/>
          <w:szCs w:val="28"/>
        </w:rPr>
        <w:t xml:space="preserve"> сельская СОШ»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7073"/>
        <w:gridCol w:w="1417"/>
      </w:tblGrid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Название электронного пособия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пособий. Биология 6 – 9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 8 – 9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История 5 класс. Диск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История 5 класс.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Биология. Анатомия и физиология человека. Диск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Биология. Анатомия и физиология человека.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Фраза. Электронный тренажёр по орфографии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Атлас Древнего мира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математика 5 – 9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 Электронное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основной школы.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География 6 – 10.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электронных  наглядных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пособий. Экономическая и социальная география.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средство учебного назначения. Экономика и право. Диск 1 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Экономика и право.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Вычислительная математика и право. Диск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Вычислительная математика и право.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электронных  наглядных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 пособий. Физика 7 – 11кл.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Физика 7 – 11кл.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средство учебного назначения. Экология. Диск 1 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Экология.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средство учебного назначения. ОБЖ 5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Физика 7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Химия  8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История искусства.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назначения. История искусства.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Астрономия 9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наглядных  пособий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Мировая художественная культура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Физика 7 – 11кл. Диск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Физика 7 – 11кл. Диск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Химия 8 – 11 класс. Виртуальная лаборатория.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Химия 8 – 11 класс. Виртуальная лаборатория.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Обществознание.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Обществознание.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Сдаём ЕГЭ 662004. Серия «1С: Репетитор»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Хронограф. Школа.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коллекция. Самоучитель. Химия для всех </w:t>
            </w: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: Решение задач.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Всеобщая история 5 класс.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Всеобщая история 6 класс.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Всеобщая история 7 класс.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Всеобщая история 8 класс.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 6 – 11 класс.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 6 – 11 класс.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Экология.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Экология.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(Просвещение).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(Просвещение).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(Просвещение). Диск 3.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региональной системы профилактики злоупотребления психотропными веществами детьми и молодёжью. (образовательная программа) Москва- Новосибирск, 2004 год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Электронный каталог учебных изданий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9066" w:type="dxa"/>
            <w:gridSpan w:val="3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интерактивных учебно – методических образовательных программных комплектов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Физика: механика и термодинамика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Физика: электродинамика, оптика и квантовая физика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теория квантовой эволюции, основы экологии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молекулярная и клеточная биология 10 - 11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Химия 10 - 11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5 – 11.  Новые возможности для усвоения курса математики.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основы математического анализа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7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10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Интерактивные плакаты.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 человека. Интерактивные плакаты.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Физика 7 – 11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Конструктор виртуальных экспериментов.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Физика 7 – 9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Интерактивные творческие задания.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Химия 8 - 9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Интерактивные творческие задания.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Биология 7 - 9 класс. Интерактивные творческие задания.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МХК: 10 – 11 класс.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Диск 1.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Диск 2.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Открытая энциклопедия – открытая дверь в науки и техники «От плуга до лазера».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9066" w:type="dxa"/>
            <w:gridSpan w:val="3"/>
          </w:tcPr>
          <w:p w:rsidR="00C67F6A" w:rsidRPr="00C67F6A" w:rsidRDefault="00C67F6A" w:rsidP="0076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Спонсорские средства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Литературно – театральный урок А.С. Грибоедов «Горе от ума» ч.1,2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Литературно – театральный урок А.С. Грибоедов «Горе от ума» ч.1,2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В.М. Шукшин. Биография. Документальный фильм «Родина село Сростки»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В.М. Шукшин. Отрывки из худ. Фильмов «Калина красная»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для школьников 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9066" w:type="dxa"/>
            <w:gridSpan w:val="3"/>
          </w:tcPr>
          <w:p w:rsidR="00C67F6A" w:rsidRPr="00C67F6A" w:rsidRDefault="00C67F6A" w:rsidP="0076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обеспечение ФГОС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Тайны природы.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Занимательная наука. Основы естествознания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Занимательная наука. Биология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Большая детская энциклопедия. 2 – 12 лет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о животных.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древних цивилизаций.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Занимательная наука. Всемирная история.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в школе и дома. 1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Весёлые уроки математики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Мышка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Юный дизайнер.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Фраза (тренажёр)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Русский язык. 1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Русский язык. 2 класс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Затерянная мелодия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Буквария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Учимся читать.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Учимся говорить правильно. Развитие речи.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Я живу в России.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Фантазёры. Путешествие в космос.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Рисуем сказку.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Фантазёры =. Талантливый дизайнер.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Несерьёзные уроки. Немецкий шаг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Несерьёзные уроки. Немецкий шаг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Несерьёзные уроки. Немецкий шаг 3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Несерьёзные уроки. Английский шаг 1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Несерьёзные уроки. Английский шаг 2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учит языки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Супердетки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Печать на клавиатуре без ошибок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283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5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C67F6A" w:rsidRPr="00C67F6A" w:rsidRDefault="00C67F6A" w:rsidP="00C67F6A">
      <w:pPr>
        <w:rPr>
          <w:rFonts w:ascii="Times New Roman" w:hAnsi="Times New Roman" w:cs="Times New Roman"/>
          <w:sz w:val="24"/>
          <w:szCs w:val="24"/>
        </w:rPr>
      </w:pPr>
    </w:p>
    <w:p w:rsidR="00C67F6A" w:rsidRPr="00C67F6A" w:rsidRDefault="00C67F6A" w:rsidP="00C67F6A">
      <w:pPr>
        <w:rPr>
          <w:rFonts w:ascii="Times New Roman" w:hAnsi="Times New Roman" w:cs="Times New Roman"/>
          <w:sz w:val="24"/>
          <w:szCs w:val="24"/>
        </w:rPr>
      </w:pPr>
      <w:r w:rsidRPr="00C67F6A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автор В.Я. Коровина Литература 5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Физика 10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Физика 11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Литература 8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 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Н.И. Технология 2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Н.И. Технология 1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Моро М.И. Математика 2 класс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1 класс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Моро М.И. Математика 1 класс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 2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музыкальных материалов к учебнику </w:t>
            </w:r>
            <w:proofErr w:type="gram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Сергеевой ,</w:t>
            </w:r>
            <w:proofErr w:type="gram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Критской 6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Горецкий В.Г. Азбука 1 класс ФГОС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к учебнику +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3 В.Я. Коровина Литература 6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ФГОС 3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. к учебнику Плешакова А.А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ФГОС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Климановой Л.Ф.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ФГОС Электронное приложение к учебнику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. ФГОС М.З.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класс Школа России ФГОС Моро М.И., </w:t>
            </w:r>
            <w:proofErr w:type="spellStart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67F6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+ mp3 В.Я. Коровина Литература 5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+ mp3 В.Я. Коровина Литература 8 класс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67F6A" w:rsidRPr="00C67F6A" w:rsidTr="007645EA">
        <w:tc>
          <w:tcPr>
            <w:tcW w:w="704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0" w:type="dxa"/>
          </w:tcPr>
          <w:p w:rsidR="00C67F6A" w:rsidRPr="00C67F6A" w:rsidRDefault="00C67F6A" w:rsidP="007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6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</w:tbl>
    <w:p w:rsidR="00C67F6A" w:rsidRPr="00C67F6A" w:rsidRDefault="00C67F6A" w:rsidP="00C67F6A">
      <w:pPr>
        <w:rPr>
          <w:rFonts w:ascii="Times New Roman" w:hAnsi="Times New Roman" w:cs="Times New Roman"/>
          <w:sz w:val="24"/>
          <w:szCs w:val="24"/>
        </w:rPr>
      </w:pPr>
    </w:p>
    <w:p w:rsidR="00C67F6A" w:rsidRPr="00C67F6A" w:rsidRDefault="00C67F6A" w:rsidP="00C67F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7F6A" w:rsidRPr="00C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D"/>
    <w:rsid w:val="00170C47"/>
    <w:rsid w:val="001F2DE4"/>
    <w:rsid w:val="003B5931"/>
    <w:rsid w:val="003D06EE"/>
    <w:rsid w:val="004C1108"/>
    <w:rsid w:val="005F7BC4"/>
    <w:rsid w:val="00774A7E"/>
    <w:rsid w:val="009007DC"/>
    <w:rsid w:val="00987E1E"/>
    <w:rsid w:val="009C0BA4"/>
    <w:rsid w:val="00A0543F"/>
    <w:rsid w:val="00A77E79"/>
    <w:rsid w:val="00BD4D95"/>
    <w:rsid w:val="00C63171"/>
    <w:rsid w:val="00C67F6A"/>
    <w:rsid w:val="00D83910"/>
    <w:rsid w:val="00DA5D38"/>
    <w:rsid w:val="00DB533D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270E-8EBB-4B9C-90F4-F5B815F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2021-01-18T09:38:00Z</dcterms:created>
  <dcterms:modified xsi:type="dcterms:W3CDTF">2021-01-18T12:57:00Z</dcterms:modified>
</cp:coreProperties>
</file>